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57" w:rsidRDefault="00422857" w:rsidP="00422857">
      <w:pPr>
        <w:suppressLineNumbers/>
        <w:tabs>
          <w:tab w:val="left" w:pos="709"/>
          <w:tab w:val="left" w:pos="4536"/>
        </w:tabs>
        <w:ind w:right="4535"/>
      </w:pPr>
    </w:p>
    <w:p w:rsidR="00422857" w:rsidRPr="008777C1" w:rsidRDefault="00AA7101" w:rsidP="0042285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9.55pt;margin-top:-1.15pt;width:43.7pt;height:50.25pt;z-index:1;visibility:visible">
            <v:imagedata r:id="rId5" o:title=""/>
          </v:shape>
        </w:pict>
      </w:r>
    </w:p>
    <w:p w:rsidR="00422857" w:rsidRPr="008777C1" w:rsidRDefault="00422857" w:rsidP="0042285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857" w:rsidRPr="008777C1" w:rsidRDefault="00422857" w:rsidP="0042285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857" w:rsidRPr="008777C1" w:rsidRDefault="00422857" w:rsidP="0042285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7C1">
        <w:rPr>
          <w:rFonts w:ascii="Times New Roman" w:hAnsi="Times New Roman"/>
          <w:b/>
          <w:bCs/>
          <w:sz w:val="28"/>
          <w:szCs w:val="28"/>
        </w:rPr>
        <w:t>Совет депутатов Теченского сельского поселения</w:t>
      </w:r>
    </w:p>
    <w:p w:rsidR="00422857" w:rsidRPr="008777C1" w:rsidRDefault="00422857" w:rsidP="00422857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7C1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22857" w:rsidRPr="008777C1" w:rsidRDefault="00422857" w:rsidP="00422857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777C1">
        <w:rPr>
          <w:rFonts w:ascii="Times New Roman" w:hAnsi="Times New Roman"/>
          <w:sz w:val="28"/>
          <w:szCs w:val="28"/>
        </w:rPr>
        <w:t>четвертого созыва</w:t>
      </w:r>
    </w:p>
    <w:p w:rsidR="00422857" w:rsidRPr="008777C1" w:rsidRDefault="00422857" w:rsidP="00422857">
      <w:pPr>
        <w:pStyle w:val="a7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22857" w:rsidRPr="008777C1" w:rsidRDefault="00422857" w:rsidP="0042285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77C1">
        <w:rPr>
          <w:rFonts w:ascii="Times New Roman" w:hAnsi="Times New Roman"/>
          <w:b/>
          <w:sz w:val="28"/>
          <w:szCs w:val="28"/>
        </w:rPr>
        <w:t>Р Е Ш Е Н И Е</w:t>
      </w:r>
    </w:p>
    <w:p w:rsidR="00422857" w:rsidRPr="008777C1" w:rsidRDefault="00422857" w:rsidP="00422857">
      <w:pPr>
        <w:rPr>
          <w:sz w:val="28"/>
          <w:szCs w:val="28"/>
          <w:u w:val="single"/>
        </w:rPr>
      </w:pPr>
      <w:r w:rsidRPr="008777C1">
        <w:rPr>
          <w:sz w:val="28"/>
          <w:szCs w:val="28"/>
          <w:u w:val="single"/>
        </w:rPr>
        <w:t xml:space="preserve">от </w:t>
      </w:r>
      <w:r w:rsidR="00AA7101" w:rsidRPr="008777C1">
        <w:rPr>
          <w:sz w:val="28"/>
          <w:szCs w:val="28"/>
          <w:u w:val="single"/>
        </w:rPr>
        <w:t>«</w:t>
      </w:r>
      <w:r w:rsidR="00AA7101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» апреля </w:t>
      </w:r>
      <w:r w:rsidRPr="008777C1">
        <w:rPr>
          <w:sz w:val="28"/>
          <w:szCs w:val="28"/>
          <w:u w:val="single"/>
        </w:rPr>
        <w:t>2022 года №</w:t>
      </w:r>
      <w:r w:rsidR="00AA7101">
        <w:rPr>
          <w:sz w:val="28"/>
          <w:szCs w:val="28"/>
          <w:u w:val="single"/>
        </w:rPr>
        <w:t>78</w:t>
      </w:r>
      <w:r>
        <w:rPr>
          <w:sz w:val="28"/>
          <w:szCs w:val="28"/>
          <w:u w:val="single"/>
        </w:rPr>
        <w:t xml:space="preserve"> </w:t>
      </w:r>
    </w:p>
    <w:p w:rsidR="00422857" w:rsidRPr="008777C1" w:rsidRDefault="00422857" w:rsidP="00422857">
      <w:pPr>
        <w:rPr>
          <w:i/>
          <w:sz w:val="28"/>
          <w:szCs w:val="28"/>
        </w:rPr>
      </w:pPr>
      <w:r w:rsidRPr="008777C1">
        <w:rPr>
          <w:sz w:val="28"/>
          <w:szCs w:val="28"/>
        </w:rPr>
        <w:t xml:space="preserve">п. Теченский       </w:t>
      </w:r>
    </w:p>
    <w:p w:rsidR="0003592E" w:rsidRDefault="0003592E" w:rsidP="00FA3B4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8706D3" w:rsidRPr="00244E88" w:rsidRDefault="008706D3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 xml:space="preserve">О внесении изменений в решение Совета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8706D3" w:rsidRPr="00244E88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Теченского</w:t>
      </w:r>
      <w:r w:rsidR="008706D3" w:rsidRPr="00244E88">
        <w:rPr>
          <w:sz w:val="28"/>
          <w:szCs w:val="28"/>
        </w:rPr>
        <w:t xml:space="preserve"> сельского поселения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23.12.2021г.  № 63 «</w:t>
      </w:r>
      <w:r w:rsidR="008706D3" w:rsidRPr="00244E88">
        <w:rPr>
          <w:sz w:val="28"/>
          <w:szCs w:val="28"/>
        </w:rPr>
        <w:t>О</w:t>
      </w:r>
      <w:r w:rsidR="00BE36B5" w:rsidRPr="00244E88">
        <w:rPr>
          <w:sz w:val="28"/>
          <w:szCs w:val="28"/>
        </w:rPr>
        <w:t xml:space="preserve">б утверждении </w:t>
      </w:r>
    </w:p>
    <w:p w:rsidR="008706D3" w:rsidRPr="00244E88" w:rsidRDefault="00BE36B5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 xml:space="preserve">Порядка направления проектов муниципальных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>нормативных правовых актов и</w:t>
      </w:r>
      <w:r w:rsidR="00BE36B5" w:rsidRPr="00244E88">
        <w:rPr>
          <w:sz w:val="28"/>
          <w:szCs w:val="28"/>
        </w:rPr>
        <w:t xml:space="preserve"> принятых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>муниципальных нормативных правовых</w:t>
      </w:r>
      <w:r w:rsidR="00A674D5" w:rsidRPr="00244E88">
        <w:rPr>
          <w:sz w:val="28"/>
          <w:szCs w:val="28"/>
        </w:rPr>
        <w:t xml:space="preserve">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>актов Совета депутатов</w:t>
      </w:r>
      <w:r>
        <w:rPr>
          <w:sz w:val="28"/>
          <w:szCs w:val="28"/>
        </w:rPr>
        <w:t xml:space="preserve"> Теченского</w:t>
      </w:r>
      <w:r w:rsidR="00FA3B4E" w:rsidRPr="00244E88">
        <w:rPr>
          <w:sz w:val="28"/>
          <w:szCs w:val="28"/>
        </w:rPr>
        <w:t xml:space="preserve">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>сельского поселения в прокуратуру</w:t>
      </w:r>
      <w:r w:rsidR="00BE36B5" w:rsidRPr="00244E88">
        <w:rPr>
          <w:sz w:val="28"/>
          <w:szCs w:val="28"/>
        </w:rPr>
        <w:t xml:space="preserve"> </w:t>
      </w:r>
    </w:p>
    <w:p w:rsidR="008706D3" w:rsidRPr="00244E88" w:rsidRDefault="00422857" w:rsidP="00AA7101">
      <w:pPr>
        <w:pStyle w:val="headertexttopleveltextcentertext"/>
        <w:tabs>
          <w:tab w:val="left" w:pos="52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>Сосновского района для проведения</w:t>
      </w:r>
      <w:r w:rsidR="00BE36B5" w:rsidRPr="00244E88">
        <w:rPr>
          <w:sz w:val="28"/>
          <w:szCs w:val="28"/>
        </w:rPr>
        <w:t xml:space="preserve"> </w:t>
      </w:r>
    </w:p>
    <w:p w:rsidR="00BE36B5" w:rsidRPr="00244E88" w:rsidRDefault="00BE36B5" w:rsidP="00422857">
      <w:pPr>
        <w:pStyle w:val="headertexttopleveltextcentertext"/>
        <w:spacing w:before="0" w:beforeAutospacing="0" w:after="0" w:afterAutospacing="0" w:line="276" w:lineRule="auto"/>
        <w:rPr>
          <w:sz w:val="28"/>
          <w:szCs w:val="28"/>
        </w:rPr>
      </w:pPr>
      <w:r w:rsidRPr="00244E88">
        <w:rPr>
          <w:sz w:val="28"/>
          <w:szCs w:val="28"/>
        </w:rPr>
        <w:t xml:space="preserve">правовой и антикоррупционной экспертизы </w:t>
      </w:r>
    </w:p>
    <w:p w:rsidR="00FA3B4E" w:rsidRDefault="00FA3B4E" w:rsidP="00422857">
      <w:pPr>
        <w:pStyle w:val="headertexttopleveltextcentertext"/>
        <w:spacing w:before="0" w:beforeAutospacing="0" w:after="0" w:afterAutospacing="0" w:line="276" w:lineRule="auto"/>
        <w:rPr>
          <w:sz w:val="28"/>
          <w:szCs w:val="28"/>
        </w:rPr>
      </w:pPr>
    </w:p>
    <w:p w:rsidR="00422857" w:rsidRPr="00244E88" w:rsidRDefault="00422857" w:rsidP="00422857">
      <w:pPr>
        <w:pStyle w:val="headertexttopleveltextcentertext"/>
        <w:spacing w:before="0" w:beforeAutospacing="0" w:after="0" w:afterAutospacing="0" w:line="276" w:lineRule="auto"/>
        <w:rPr>
          <w:sz w:val="28"/>
          <w:szCs w:val="28"/>
        </w:rPr>
      </w:pPr>
    </w:p>
    <w:p w:rsidR="00FA3B4E" w:rsidRPr="00244E88" w:rsidRDefault="00BE36B5" w:rsidP="00422857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4E88">
        <w:rPr>
          <w:sz w:val="28"/>
          <w:szCs w:val="28"/>
        </w:rPr>
        <w:t>В соответствии с</w:t>
      </w:r>
      <w:r w:rsidR="008706D3" w:rsidRPr="00244E88">
        <w:rPr>
          <w:sz w:val="28"/>
          <w:szCs w:val="28"/>
        </w:rPr>
        <w:t xml:space="preserve"> Соглашением </w:t>
      </w:r>
      <w:r w:rsidRPr="00244E88">
        <w:rPr>
          <w:sz w:val="28"/>
          <w:szCs w:val="28"/>
        </w:rPr>
        <w:t>о</w:t>
      </w:r>
      <w:r w:rsidR="008706D3" w:rsidRPr="00244E88">
        <w:rPr>
          <w:sz w:val="28"/>
          <w:szCs w:val="28"/>
        </w:rPr>
        <w:t xml:space="preserve">т 07.04.2022г. между прокуратурой Сосновского района и органами местного самоуправления </w:t>
      </w:r>
      <w:r w:rsidR="008706D3" w:rsidRPr="00244E88">
        <w:rPr>
          <w:color w:val="000000"/>
          <w:sz w:val="28"/>
          <w:szCs w:val="28"/>
          <w:lang w:bidi="ru-RU"/>
        </w:rPr>
        <w:t xml:space="preserve">Сосновского муниципального района по отдельным вопросам в сфере обеспечения единства правового пространства Российской </w:t>
      </w:r>
      <w:r w:rsidR="00422857" w:rsidRPr="00244E88">
        <w:rPr>
          <w:color w:val="000000"/>
          <w:sz w:val="28"/>
          <w:szCs w:val="28"/>
          <w:lang w:bidi="ru-RU"/>
        </w:rPr>
        <w:t>Федерации</w:t>
      </w:r>
      <w:r w:rsidR="00422857" w:rsidRPr="00244E88">
        <w:rPr>
          <w:sz w:val="28"/>
          <w:szCs w:val="28"/>
        </w:rPr>
        <w:t xml:space="preserve"> Совет</w:t>
      </w:r>
      <w:r w:rsidR="002436AD" w:rsidRPr="00244E88">
        <w:rPr>
          <w:sz w:val="28"/>
          <w:szCs w:val="28"/>
        </w:rPr>
        <w:t xml:space="preserve"> депутатов </w:t>
      </w:r>
      <w:r w:rsidR="00422857">
        <w:rPr>
          <w:sz w:val="28"/>
          <w:szCs w:val="28"/>
        </w:rPr>
        <w:t>Теченского</w:t>
      </w:r>
      <w:r w:rsidR="00FA3B4E" w:rsidRPr="00244E88">
        <w:rPr>
          <w:sz w:val="28"/>
          <w:szCs w:val="28"/>
        </w:rPr>
        <w:t xml:space="preserve"> сельского поселения</w:t>
      </w:r>
      <w:r w:rsidR="00A674D5" w:rsidRPr="00244E88">
        <w:rPr>
          <w:sz w:val="28"/>
          <w:szCs w:val="28"/>
        </w:rPr>
        <w:t xml:space="preserve"> </w:t>
      </w:r>
      <w:r w:rsidR="00422857" w:rsidRPr="00E9350D">
        <w:rPr>
          <w:sz w:val="28"/>
          <w:szCs w:val="28"/>
        </w:rPr>
        <w:t>четвертого созыва</w:t>
      </w:r>
      <w:r w:rsidR="00422857">
        <w:rPr>
          <w:sz w:val="28"/>
          <w:szCs w:val="28"/>
        </w:rPr>
        <w:t>,</w:t>
      </w:r>
    </w:p>
    <w:p w:rsidR="00FA3B4E" w:rsidRPr="00244E88" w:rsidRDefault="00FA3B4E" w:rsidP="00422857">
      <w:pPr>
        <w:pStyle w:val="formattexttoplevel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674D5" w:rsidRPr="00244E88" w:rsidRDefault="002436AD" w:rsidP="00422857">
      <w:pPr>
        <w:pStyle w:val="formattexttopleveltext"/>
        <w:spacing w:before="0" w:beforeAutospacing="0" w:after="0" w:afterAutospacing="0" w:line="276" w:lineRule="auto"/>
        <w:jc w:val="both"/>
        <w:rPr>
          <w:b/>
          <w:caps/>
          <w:spacing w:val="20"/>
          <w:sz w:val="28"/>
          <w:szCs w:val="28"/>
        </w:rPr>
      </w:pPr>
      <w:r w:rsidRPr="00244E88">
        <w:rPr>
          <w:b/>
          <w:caps/>
          <w:spacing w:val="20"/>
          <w:sz w:val="28"/>
          <w:szCs w:val="28"/>
        </w:rPr>
        <w:t>РЕШАЕТ</w:t>
      </w:r>
      <w:r w:rsidR="00A674D5" w:rsidRPr="00244E88">
        <w:rPr>
          <w:b/>
          <w:caps/>
          <w:spacing w:val="20"/>
          <w:sz w:val="28"/>
          <w:szCs w:val="28"/>
        </w:rPr>
        <w:t>:</w:t>
      </w:r>
    </w:p>
    <w:p w:rsidR="000F2574" w:rsidRPr="00244E88" w:rsidRDefault="000F2574" w:rsidP="00422857">
      <w:pPr>
        <w:pStyle w:val="formattexttopleveltext"/>
        <w:spacing w:before="0" w:beforeAutospacing="0" w:after="0" w:afterAutospacing="0" w:line="276" w:lineRule="auto"/>
        <w:jc w:val="both"/>
        <w:rPr>
          <w:b/>
          <w:caps/>
          <w:spacing w:val="20"/>
          <w:sz w:val="28"/>
          <w:szCs w:val="28"/>
        </w:rPr>
      </w:pPr>
    </w:p>
    <w:p w:rsidR="00DA52BA" w:rsidRPr="00244E88" w:rsidRDefault="00DA52BA" w:rsidP="00AA7101">
      <w:pPr>
        <w:pStyle w:val="headertexttopleveltextcentertext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44E88">
        <w:rPr>
          <w:sz w:val="28"/>
          <w:szCs w:val="28"/>
        </w:rPr>
        <w:t>1.</w:t>
      </w:r>
      <w:r w:rsidR="008706D3" w:rsidRPr="00244E88">
        <w:rPr>
          <w:sz w:val="28"/>
          <w:szCs w:val="28"/>
        </w:rPr>
        <w:t>Внести изменения в реше</w:t>
      </w:r>
      <w:r w:rsidR="00422857">
        <w:rPr>
          <w:sz w:val="28"/>
          <w:szCs w:val="28"/>
        </w:rPr>
        <w:t>ние Совета депутатов Теченского</w:t>
      </w:r>
      <w:r w:rsidR="008706D3" w:rsidRPr="00244E88">
        <w:rPr>
          <w:sz w:val="28"/>
          <w:szCs w:val="28"/>
        </w:rPr>
        <w:t xml:space="preserve"> сельского поселения от 23.12.2021г. </w:t>
      </w:r>
      <w:r w:rsidR="00422857">
        <w:rPr>
          <w:sz w:val="28"/>
          <w:szCs w:val="28"/>
        </w:rPr>
        <w:t>№ 63 «</w:t>
      </w:r>
      <w:r w:rsidR="008706D3" w:rsidRPr="00244E88">
        <w:rPr>
          <w:sz w:val="28"/>
          <w:szCs w:val="28"/>
        </w:rPr>
        <w:t>Об утверждении Порядка направления проектов муниципальных нормативных правовых актов и принятых муниципальных</w:t>
      </w:r>
      <w:r w:rsidRPr="00244E88">
        <w:rPr>
          <w:sz w:val="28"/>
          <w:szCs w:val="28"/>
        </w:rPr>
        <w:t xml:space="preserve"> </w:t>
      </w:r>
      <w:r w:rsidR="008706D3" w:rsidRPr="00244E88">
        <w:rPr>
          <w:sz w:val="28"/>
          <w:szCs w:val="28"/>
        </w:rPr>
        <w:t>нормативных правовых актов Совета депутатов</w:t>
      </w:r>
      <w:r w:rsidR="00244E88" w:rsidRPr="00244E88">
        <w:rPr>
          <w:sz w:val="28"/>
          <w:szCs w:val="28"/>
        </w:rPr>
        <w:t xml:space="preserve"> </w:t>
      </w:r>
      <w:r w:rsidR="00422857">
        <w:rPr>
          <w:sz w:val="28"/>
          <w:szCs w:val="28"/>
        </w:rPr>
        <w:t>Теченского</w:t>
      </w:r>
      <w:r w:rsidR="008706D3" w:rsidRPr="00244E88">
        <w:rPr>
          <w:sz w:val="28"/>
          <w:szCs w:val="28"/>
        </w:rPr>
        <w:t xml:space="preserve"> сельского поселения в прокуратуру Сосновского района для проведения правовой и антикоррупционной экспертизы</w:t>
      </w:r>
      <w:r w:rsidR="00422857">
        <w:rPr>
          <w:sz w:val="28"/>
          <w:szCs w:val="28"/>
        </w:rPr>
        <w:t>»</w:t>
      </w:r>
      <w:r w:rsidRPr="00244E88">
        <w:rPr>
          <w:sz w:val="28"/>
          <w:szCs w:val="28"/>
        </w:rPr>
        <w:t xml:space="preserve"> и читать пункт 3 </w:t>
      </w:r>
      <w:r w:rsidR="00422857">
        <w:rPr>
          <w:sz w:val="28"/>
          <w:szCs w:val="28"/>
        </w:rPr>
        <w:t>«</w:t>
      </w:r>
      <w:r w:rsidRPr="00244E88">
        <w:rPr>
          <w:sz w:val="28"/>
          <w:szCs w:val="28"/>
        </w:rPr>
        <w:t xml:space="preserve"> Порядк</w:t>
      </w:r>
      <w:r w:rsidR="00244E88" w:rsidRPr="00244E88">
        <w:rPr>
          <w:sz w:val="28"/>
          <w:szCs w:val="28"/>
        </w:rPr>
        <w:t xml:space="preserve">а </w:t>
      </w:r>
      <w:r w:rsidRPr="00244E88">
        <w:rPr>
          <w:sz w:val="28"/>
          <w:szCs w:val="28"/>
        </w:rPr>
        <w:t xml:space="preserve">направления проектов муниципальных нормативных правовых актов и принятых муниципальных нормативных </w:t>
      </w:r>
      <w:r w:rsidR="00244E88" w:rsidRPr="00244E88">
        <w:rPr>
          <w:sz w:val="28"/>
          <w:szCs w:val="28"/>
        </w:rPr>
        <w:t>п</w:t>
      </w:r>
      <w:r w:rsidRPr="00244E88">
        <w:rPr>
          <w:sz w:val="28"/>
          <w:szCs w:val="28"/>
        </w:rPr>
        <w:t>равовых ак</w:t>
      </w:r>
      <w:r w:rsidR="00422857">
        <w:rPr>
          <w:sz w:val="28"/>
          <w:szCs w:val="28"/>
        </w:rPr>
        <w:t xml:space="preserve">тов Совета депутатов </w:t>
      </w:r>
      <w:r w:rsidR="00422857" w:rsidRPr="00422857">
        <w:rPr>
          <w:sz w:val="28"/>
          <w:szCs w:val="28"/>
        </w:rPr>
        <w:t xml:space="preserve"> </w:t>
      </w:r>
      <w:r w:rsidR="00422857">
        <w:rPr>
          <w:sz w:val="28"/>
          <w:szCs w:val="28"/>
        </w:rPr>
        <w:lastRenderedPageBreak/>
        <w:t>Теченского</w:t>
      </w:r>
      <w:r w:rsidRPr="00244E88">
        <w:rPr>
          <w:sz w:val="28"/>
          <w:szCs w:val="28"/>
        </w:rPr>
        <w:t xml:space="preserve"> сельского поселения в прокуратуру Сосновского района для проведения правовой и антикоррупционной экспертизы</w:t>
      </w:r>
      <w:r w:rsidR="00422857">
        <w:rPr>
          <w:sz w:val="28"/>
          <w:szCs w:val="28"/>
        </w:rPr>
        <w:t>»</w:t>
      </w:r>
      <w:r w:rsidRPr="00244E88">
        <w:rPr>
          <w:sz w:val="28"/>
          <w:szCs w:val="28"/>
        </w:rPr>
        <w:br/>
        <w:t>в новой редакции</w:t>
      </w:r>
      <w:r w:rsidR="00AA7101">
        <w:rPr>
          <w:sz w:val="28"/>
          <w:szCs w:val="28"/>
        </w:rPr>
        <w:t>.</w:t>
      </w:r>
      <w:bookmarkStart w:id="0" w:name="_GoBack"/>
      <w:bookmarkEnd w:id="0"/>
    </w:p>
    <w:p w:rsidR="00244E88" w:rsidRPr="00244E88" w:rsidRDefault="00244E88" w:rsidP="00422857">
      <w:pPr>
        <w:pStyle w:val="1"/>
        <w:shd w:val="clear" w:color="auto" w:fill="auto"/>
        <w:tabs>
          <w:tab w:val="left" w:pos="746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8F2CAF">
        <w:rPr>
          <w:sz w:val="28"/>
          <w:szCs w:val="28"/>
          <w:lang w:bidi="ru-RU"/>
        </w:rPr>
        <w:t>-</w:t>
      </w:r>
      <w:r>
        <w:rPr>
          <w:color w:val="FF0000"/>
          <w:sz w:val="28"/>
          <w:szCs w:val="28"/>
          <w:lang w:bidi="ru-RU"/>
        </w:rPr>
        <w:t xml:space="preserve"> </w:t>
      </w:r>
      <w:r w:rsidRPr="00244E88">
        <w:rPr>
          <w:sz w:val="28"/>
          <w:szCs w:val="28"/>
          <w:lang w:bidi="ru-RU"/>
        </w:rPr>
        <w:t>Реестры нормативных правовых актов, проектов нормативных правовых ак</w:t>
      </w:r>
      <w:r w:rsidR="00422857">
        <w:rPr>
          <w:sz w:val="28"/>
          <w:szCs w:val="28"/>
          <w:lang w:bidi="ru-RU"/>
        </w:rPr>
        <w:t>тов Совета депутатов Теченского</w:t>
      </w:r>
      <w:r w:rsidRPr="00244E88">
        <w:rPr>
          <w:sz w:val="28"/>
          <w:szCs w:val="28"/>
          <w:lang w:bidi="ru-RU"/>
        </w:rPr>
        <w:t xml:space="preserve"> сельского поселения Сосновского муниципального района, направляются в прокуратуру района, ежемесячно - к 25 числу (за весь истекший период текущего года).</w:t>
      </w:r>
    </w:p>
    <w:p w:rsidR="00DA52BA" w:rsidRPr="00244E88" w:rsidRDefault="00DA52BA" w:rsidP="00422857">
      <w:pPr>
        <w:pStyle w:val="headertexttopleveltextcentertext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44E88">
        <w:rPr>
          <w:sz w:val="28"/>
          <w:szCs w:val="28"/>
        </w:rPr>
        <w:t xml:space="preserve"> 2.</w:t>
      </w:r>
      <w:r w:rsidR="00FA3B4E" w:rsidRPr="00244E88">
        <w:rPr>
          <w:sz w:val="28"/>
          <w:szCs w:val="28"/>
        </w:rPr>
        <w:t xml:space="preserve">Обнародовать настоящее постановление в порядке, установленном Советом депутатов </w:t>
      </w:r>
      <w:r w:rsidR="00422857">
        <w:rPr>
          <w:sz w:val="28"/>
          <w:szCs w:val="28"/>
        </w:rPr>
        <w:t xml:space="preserve">Теченского </w:t>
      </w:r>
      <w:r w:rsidR="00FA3B4E" w:rsidRPr="00244E88">
        <w:rPr>
          <w:sz w:val="28"/>
          <w:szCs w:val="28"/>
        </w:rPr>
        <w:t xml:space="preserve">сельского поселения, и разместить на официальном сайте </w:t>
      </w:r>
      <w:r w:rsidR="00422857">
        <w:rPr>
          <w:sz w:val="28"/>
          <w:szCs w:val="28"/>
        </w:rPr>
        <w:t>Теченского</w:t>
      </w:r>
      <w:r w:rsidR="00FA3B4E" w:rsidRPr="00244E88">
        <w:rPr>
          <w:sz w:val="28"/>
          <w:szCs w:val="28"/>
        </w:rPr>
        <w:t xml:space="preserve"> сельского поселения в сети «Интернет». </w:t>
      </w:r>
      <w:r w:rsidRPr="00244E88">
        <w:rPr>
          <w:sz w:val="28"/>
          <w:szCs w:val="28"/>
        </w:rPr>
        <w:t xml:space="preserve">    </w:t>
      </w:r>
    </w:p>
    <w:p w:rsidR="00244E88" w:rsidRDefault="00DA52BA" w:rsidP="00422857">
      <w:pPr>
        <w:pStyle w:val="headertexttopleveltextcentertext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44E88">
        <w:rPr>
          <w:sz w:val="28"/>
          <w:szCs w:val="28"/>
        </w:rPr>
        <w:t xml:space="preserve"> 3.</w:t>
      </w:r>
      <w:r w:rsidR="00AA7101">
        <w:rPr>
          <w:sz w:val="28"/>
          <w:szCs w:val="28"/>
        </w:rPr>
        <w:t>Настоящее решение</w:t>
      </w:r>
      <w:r w:rsidR="00A674D5" w:rsidRPr="00244E88">
        <w:rPr>
          <w:sz w:val="28"/>
          <w:szCs w:val="28"/>
        </w:rPr>
        <w:t xml:space="preserve"> вступает в силу </w:t>
      </w:r>
      <w:r w:rsidR="000F2574" w:rsidRPr="00244E88">
        <w:rPr>
          <w:sz w:val="28"/>
          <w:szCs w:val="28"/>
        </w:rPr>
        <w:t>со дня</w:t>
      </w:r>
      <w:r w:rsidR="00A674D5" w:rsidRPr="00244E88">
        <w:rPr>
          <w:sz w:val="28"/>
          <w:szCs w:val="28"/>
        </w:rPr>
        <w:t xml:space="preserve"> его</w:t>
      </w:r>
      <w:r w:rsidR="000F2574" w:rsidRPr="00244E88">
        <w:rPr>
          <w:sz w:val="28"/>
          <w:szCs w:val="28"/>
        </w:rPr>
        <w:t xml:space="preserve"> обнарод</w:t>
      </w:r>
      <w:r w:rsidR="00A674D5" w:rsidRPr="00244E88">
        <w:rPr>
          <w:sz w:val="28"/>
          <w:szCs w:val="28"/>
        </w:rPr>
        <w:t>ования.</w:t>
      </w:r>
    </w:p>
    <w:p w:rsidR="00A674D5" w:rsidRPr="00244E88" w:rsidRDefault="00244E88" w:rsidP="00422857">
      <w:pPr>
        <w:pStyle w:val="headertexttopleveltextcentertext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A73A61" w:rsidRPr="00244E88">
        <w:rPr>
          <w:sz w:val="28"/>
          <w:szCs w:val="28"/>
        </w:rPr>
        <w:t>К</w:t>
      </w:r>
      <w:r w:rsidR="00A674D5" w:rsidRPr="00244E88">
        <w:rPr>
          <w:sz w:val="28"/>
          <w:szCs w:val="28"/>
        </w:rPr>
        <w:t xml:space="preserve">онтроль </w:t>
      </w:r>
      <w:r w:rsidR="000F2574" w:rsidRPr="00244E88">
        <w:rPr>
          <w:sz w:val="28"/>
          <w:szCs w:val="28"/>
        </w:rPr>
        <w:t>исполнения</w:t>
      </w:r>
      <w:r w:rsidR="00A674D5" w:rsidRPr="00244E88">
        <w:rPr>
          <w:sz w:val="28"/>
          <w:szCs w:val="28"/>
        </w:rPr>
        <w:t xml:space="preserve"> настоящего постановления </w:t>
      </w:r>
      <w:r w:rsidR="002A171B" w:rsidRPr="00244E88">
        <w:rPr>
          <w:sz w:val="28"/>
          <w:szCs w:val="28"/>
        </w:rPr>
        <w:t xml:space="preserve">оставляю </w:t>
      </w:r>
      <w:r w:rsidR="00422857" w:rsidRPr="00244E88">
        <w:rPr>
          <w:sz w:val="28"/>
          <w:szCs w:val="28"/>
        </w:rPr>
        <w:t>за собой</w:t>
      </w:r>
      <w:r w:rsidR="00A674D5" w:rsidRPr="00244E88">
        <w:rPr>
          <w:sz w:val="28"/>
          <w:szCs w:val="28"/>
        </w:rPr>
        <w:t xml:space="preserve">. </w:t>
      </w:r>
      <w:r w:rsidR="00093645" w:rsidRPr="00244E88">
        <w:rPr>
          <w:sz w:val="28"/>
          <w:szCs w:val="28"/>
        </w:rPr>
        <w:t xml:space="preserve"> </w:t>
      </w:r>
    </w:p>
    <w:p w:rsidR="000D75DC" w:rsidRDefault="000D75DC" w:rsidP="00422857">
      <w:pPr>
        <w:pStyle w:val="un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2857" w:rsidRPr="00244E88" w:rsidRDefault="00422857" w:rsidP="00422857">
      <w:pPr>
        <w:pStyle w:val="unformattexttoplevel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44E88" w:rsidRPr="00244E88" w:rsidRDefault="00422857" w:rsidP="00422857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Теченского</w:t>
      </w:r>
      <w:r w:rsidR="00244E88" w:rsidRPr="00244E8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="00244E88" w:rsidRPr="00244E88">
        <w:rPr>
          <w:sz w:val="28"/>
          <w:szCs w:val="28"/>
        </w:rPr>
        <w:t>Председатель Совета депутатов</w:t>
      </w:r>
    </w:p>
    <w:p w:rsidR="00244E88" w:rsidRPr="00244E88" w:rsidRDefault="00244E88" w:rsidP="00422857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244E88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                   </w:t>
      </w:r>
      <w:r w:rsidR="00422857">
        <w:rPr>
          <w:sz w:val="28"/>
          <w:szCs w:val="28"/>
        </w:rPr>
        <w:t xml:space="preserve">       Теченского</w:t>
      </w:r>
      <w:r w:rsidRPr="00244E88">
        <w:rPr>
          <w:sz w:val="28"/>
          <w:szCs w:val="28"/>
        </w:rPr>
        <w:t xml:space="preserve"> сельского поселения</w:t>
      </w:r>
    </w:p>
    <w:p w:rsidR="00244E88" w:rsidRPr="00244E88" w:rsidRDefault="00244E88" w:rsidP="00422857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44E88" w:rsidRPr="00244E88" w:rsidRDefault="00244E88" w:rsidP="0042285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44E88">
        <w:rPr>
          <w:sz w:val="28"/>
          <w:szCs w:val="28"/>
        </w:rPr>
        <w:t>_______________</w:t>
      </w:r>
      <w:r w:rsidR="00422857">
        <w:rPr>
          <w:sz w:val="28"/>
          <w:szCs w:val="28"/>
        </w:rPr>
        <w:t>Р.З.</w:t>
      </w:r>
      <w:r w:rsidR="00F35BB2">
        <w:rPr>
          <w:sz w:val="28"/>
          <w:szCs w:val="28"/>
        </w:rPr>
        <w:t xml:space="preserve"> </w:t>
      </w:r>
      <w:r w:rsidR="00422857">
        <w:rPr>
          <w:sz w:val="28"/>
          <w:szCs w:val="28"/>
        </w:rPr>
        <w:t>Хамитов</w:t>
      </w:r>
      <w:r w:rsidRPr="00244E88">
        <w:rPr>
          <w:sz w:val="28"/>
          <w:szCs w:val="28"/>
        </w:rPr>
        <w:t xml:space="preserve">                  </w:t>
      </w:r>
      <w:r w:rsidR="00422857">
        <w:rPr>
          <w:sz w:val="28"/>
          <w:szCs w:val="28"/>
        </w:rPr>
        <w:t xml:space="preserve">  ______________Д.М.</w:t>
      </w:r>
      <w:r w:rsidR="00F35BB2">
        <w:rPr>
          <w:sz w:val="28"/>
          <w:szCs w:val="28"/>
        </w:rPr>
        <w:t xml:space="preserve"> </w:t>
      </w:r>
      <w:r w:rsidR="00422857">
        <w:rPr>
          <w:sz w:val="28"/>
          <w:szCs w:val="28"/>
        </w:rPr>
        <w:t>Закирова</w:t>
      </w:r>
      <w:r w:rsidRPr="00244E88">
        <w:rPr>
          <w:sz w:val="28"/>
          <w:szCs w:val="28"/>
        </w:rPr>
        <w:t xml:space="preserve">                      </w:t>
      </w:r>
    </w:p>
    <w:p w:rsidR="00E51844" w:rsidRDefault="00E51844" w:rsidP="00422857">
      <w:pPr>
        <w:tabs>
          <w:tab w:val="left" w:pos="-5760"/>
        </w:tabs>
        <w:spacing w:line="276" w:lineRule="auto"/>
        <w:ind w:firstLine="180"/>
        <w:jc w:val="both"/>
      </w:pPr>
    </w:p>
    <w:p w:rsidR="00E51844" w:rsidRDefault="00E51844" w:rsidP="00422857">
      <w:pPr>
        <w:tabs>
          <w:tab w:val="left" w:pos="-5760"/>
        </w:tabs>
        <w:spacing w:line="276" w:lineRule="auto"/>
        <w:ind w:firstLine="180"/>
        <w:jc w:val="both"/>
      </w:pPr>
    </w:p>
    <w:p w:rsidR="00CE78A0" w:rsidRPr="0036114A" w:rsidRDefault="00CE78A0" w:rsidP="00422857">
      <w:pPr>
        <w:spacing w:line="276" w:lineRule="auto"/>
        <w:rPr>
          <w:sz w:val="28"/>
          <w:szCs w:val="28"/>
        </w:rPr>
      </w:pPr>
    </w:p>
    <w:p w:rsidR="00BE36B5" w:rsidRDefault="00BE36B5" w:rsidP="00422857">
      <w:pPr>
        <w:pStyle w:val="formattexttopleveltext"/>
        <w:spacing w:before="0" w:beforeAutospacing="0" w:after="0" w:afterAutospacing="0" w:line="276" w:lineRule="auto"/>
      </w:pPr>
      <w:r>
        <w:br/>
      </w:r>
    </w:p>
    <w:p w:rsidR="00BE36B5" w:rsidRDefault="00BE36B5" w:rsidP="00422857">
      <w:pPr>
        <w:spacing w:line="276" w:lineRule="auto"/>
      </w:pPr>
    </w:p>
    <w:p w:rsidR="00AA7101" w:rsidRDefault="00AA7101">
      <w:pPr>
        <w:spacing w:line="276" w:lineRule="auto"/>
      </w:pPr>
    </w:p>
    <w:sectPr w:rsidR="00AA7101" w:rsidSect="00AA71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554"/>
    <w:multiLevelType w:val="hybridMultilevel"/>
    <w:tmpl w:val="B7AA74B8"/>
    <w:lvl w:ilvl="0" w:tplc="470ACBA2">
      <w:start w:val="2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1957AD"/>
    <w:multiLevelType w:val="hybridMultilevel"/>
    <w:tmpl w:val="84DC51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B5"/>
    <w:rsid w:val="0003592E"/>
    <w:rsid w:val="00093645"/>
    <w:rsid w:val="000D75DC"/>
    <w:rsid w:val="000F2574"/>
    <w:rsid w:val="001750EF"/>
    <w:rsid w:val="002358C4"/>
    <w:rsid w:val="002436AD"/>
    <w:rsid w:val="00244E88"/>
    <w:rsid w:val="002A171B"/>
    <w:rsid w:val="003F7A7E"/>
    <w:rsid w:val="00422857"/>
    <w:rsid w:val="00635961"/>
    <w:rsid w:val="006A48D6"/>
    <w:rsid w:val="006B54DE"/>
    <w:rsid w:val="006D6572"/>
    <w:rsid w:val="007A075B"/>
    <w:rsid w:val="00822F77"/>
    <w:rsid w:val="008706D3"/>
    <w:rsid w:val="008A67E3"/>
    <w:rsid w:val="008B496E"/>
    <w:rsid w:val="008F2CAF"/>
    <w:rsid w:val="00991671"/>
    <w:rsid w:val="00A674D5"/>
    <w:rsid w:val="00A73A61"/>
    <w:rsid w:val="00AA7101"/>
    <w:rsid w:val="00B264C9"/>
    <w:rsid w:val="00BA6131"/>
    <w:rsid w:val="00BE36B5"/>
    <w:rsid w:val="00C34495"/>
    <w:rsid w:val="00CE5E94"/>
    <w:rsid w:val="00CE78A0"/>
    <w:rsid w:val="00D36340"/>
    <w:rsid w:val="00D62B19"/>
    <w:rsid w:val="00D9462A"/>
    <w:rsid w:val="00DA52BA"/>
    <w:rsid w:val="00DE4073"/>
    <w:rsid w:val="00E4415F"/>
    <w:rsid w:val="00E44536"/>
    <w:rsid w:val="00E51844"/>
    <w:rsid w:val="00E53692"/>
    <w:rsid w:val="00F35BB2"/>
    <w:rsid w:val="00F54319"/>
    <w:rsid w:val="00FA3B4E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486F6B"/>
  <w15:docId w15:val="{977737C9-FE6D-4417-97F6-932F7F07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E36B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E36B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E36B5"/>
    <w:pPr>
      <w:spacing w:before="100" w:beforeAutospacing="1" w:after="100" w:afterAutospacing="1"/>
    </w:pPr>
  </w:style>
  <w:style w:type="character" w:styleId="a3">
    <w:name w:val="Hyperlink"/>
    <w:rsid w:val="00BE36B5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BE36B5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D62B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CE78A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_"/>
    <w:link w:val="1"/>
    <w:rsid w:val="00244E88"/>
    <w:rPr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244E88"/>
    <w:pPr>
      <w:widowControl w:val="0"/>
      <w:shd w:val="clear" w:color="auto" w:fill="FFFFFF"/>
      <w:spacing w:line="322" w:lineRule="exact"/>
      <w:ind w:hanging="1500"/>
      <w:jc w:val="center"/>
    </w:pPr>
    <w:rPr>
      <w:spacing w:val="9"/>
      <w:sz w:val="23"/>
      <w:szCs w:val="23"/>
    </w:rPr>
  </w:style>
  <w:style w:type="paragraph" w:styleId="a7">
    <w:name w:val="header"/>
    <w:aliases w:val="Знак1"/>
    <w:basedOn w:val="a"/>
    <w:link w:val="a8"/>
    <w:uiPriority w:val="99"/>
    <w:rsid w:val="00422857"/>
    <w:pPr>
      <w:tabs>
        <w:tab w:val="center" w:pos="4677"/>
        <w:tab w:val="right" w:pos="9355"/>
      </w:tabs>
    </w:pPr>
    <w:rPr>
      <w:rFonts w:ascii="Verdana" w:hAnsi="Verdana"/>
    </w:rPr>
  </w:style>
  <w:style w:type="character" w:customStyle="1" w:styleId="a8">
    <w:name w:val="Верхний колонтитул Знак"/>
    <w:aliases w:val="Знак1 Знак"/>
    <w:link w:val="a7"/>
    <w:uiPriority w:val="99"/>
    <w:rsid w:val="00422857"/>
    <w:rPr>
      <w:rFonts w:ascii="Verdana" w:hAnsi="Verdana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A71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AA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Гульнара Фахрисламовна</cp:lastModifiedBy>
  <cp:revision>15</cp:revision>
  <cp:lastPrinted>2022-04-29T09:39:00Z</cp:lastPrinted>
  <dcterms:created xsi:type="dcterms:W3CDTF">2021-12-27T11:52:00Z</dcterms:created>
  <dcterms:modified xsi:type="dcterms:W3CDTF">2022-04-29T09:39:00Z</dcterms:modified>
</cp:coreProperties>
</file>